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6FB918">
      <w:pPr>
        <w:adjustRightInd w:val="0"/>
        <w:snapToGrid w:val="0"/>
        <w:spacing w:line="500" w:lineRule="exact"/>
        <w:rPr>
          <w:rFonts w:ascii="楷体_GB2312" w:hAnsi="Calibri" w:eastAsia="楷体_GB2312" w:cs="Times New Roman"/>
          <w:spacing w:val="24"/>
          <w:sz w:val="28"/>
          <w:szCs w:val="28"/>
        </w:rPr>
      </w:pPr>
      <w:r>
        <w:rPr>
          <w:rFonts w:hint="eastAsia" w:ascii="楷体_GB2312" w:hAnsi="Calibri" w:eastAsia="楷体_GB2312" w:cs="Times New Roman"/>
          <w:spacing w:val="24"/>
          <w:sz w:val="28"/>
          <w:szCs w:val="28"/>
        </w:rPr>
        <w:t>市十九届人大常委会</w:t>
      </w:r>
    </w:p>
    <w:p w14:paraId="365F004C">
      <w:pPr>
        <w:snapToGrid w:val="0"/>
        <w:spacing w:line="500" w:lineRule="exact"/>
        <w:rPr>
          <w:rFonts w:ascii="楷体_GB2312" w:hAnsi="Calibri" w:eastAsia="楷体_GB2312" w:cs="Times New Roman"/>
          <w:spacing w:val="20"/>
          <w:sz w:val="28"/>
          <w:szCs w:val="28"/>
        </w:rPr>
      </w:pPr>
      <w:r>
        <w:rPr>
          <w:rFonts w:hint="eastAsia" w:ascii="楷体_GB2312" w:hAnsi="Calibri" w:eastAsia="楷体_GB2312" w:cs="Times New Roman"/>
          <w:spacing w:val="24"/>
          <w:sz w:val="28"/>
          <w:szCs w:val="28"/>
        </w:rPr>
        <w:t>主 任 会 议 材 料</w:t>
      </w:r>
    </w:p>
    <w:p w14:paraId="386FE899">
      <w:pPr>
        <w:rPr>
          <w:rFonts w:ascii="黑体" w:hAnsi="黑体" w:eastAsia="黑体" w:cs="Times New Roman"/>
          <w:sz w:val="28"/>
          <w:szCs w:val="28"/>
        </w:rPr>
      </w:pPr>
    </w:p>
    <w:p w14:paraId="612F193C">
      <w:pPr>
        <w:snapToGrid w:val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关于磐石市2024年政府决算情况的报告</w:t>
      </w:r>
    </w:p>
    <w:p w14:paraId="71661E22">
      <w:pPr>
        <w:jc w:val="center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磐石市财政局局长　焦明宝</w:t>
      </w:r>
    </w:p>
    <w:p w14:paraId="509092ED">
      <w:pPr>
        <w:spacing w:line="576" w:lineRule="exact"/>
        <w:rPr>
          <w:rFonts w:ascii="黑体" w:hAnsi="黑体" w:eastAsia="黑体"/>
          <w:sz w:val="32"/>
          <w:szCs w:val="32"/>
        </w:rPr>
      </w:pPr>
    </w:p>
    <w:p w14:paraId="29AF1B4B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主任、各位副主任：</w:t>
      </w:r>
    </w:p>
    <w:p w14:paraId="780E594C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" w:eastAsia="仿宋_GB2312" w:cs="仿宋_GB2312"/>
          <w:sz w:val="32"/>
          <w:szCs w:val="32"/>
        </w:rPr>
      </w:pPr>
      <w:bookmarkStart w:id="0" w:name="_GoBack"/>
      <w:r>
        <w:rPr>
          <w:rFonts w:hint="eastAsia" w:ascii="仿宋_GB2312" w:hAnsi="Calibri" w:eastAsia="仿宋_GB2312" w:cs="Times New Roman"/>
          <w:sz w:val="32"/>
          <w:szCs w:val="32"/>
        </w:rPr>
        <w:t>我受市政府委托，</w:t>
      </w:r>
      <w:r>
        <w:rPr>
          <w:rFonts w:hint="eastAsia" w:ascii="仿宋_GB2312" w:hAnsi="仿宋" w:eastAsia="仿宋_GB2312" w:cs="仿宋_GB2312"/>
          <w:sz w:val="32"/>
          <w:szCs w:val="32"/>
        </w:rPr>
        <w:t>作关于</w:t>
      </w:r>
      <w:r>
        <w:rPr>
          <w:rFonts w:hint="eastAsia" w:ascii="仿宋_GB2312" w:eastAsia="仿宋_GB2312"/>
          <w:sz w:val="32"/>
          <w:szCs w:val="32"/>
        </w:rPr>
        <w:t>磐石市2024年政府决算</w:t>
      </w:r>
      <w:r>
        <w:rPr>
          <w:rFonts w:hint="eastAsia" w:ascii="仿宋_GB2312" w:hAnsi="仿宋" w:eastAsia="仿宋_GB2312" w:cs="仿宋_GB2312"/>
          <w:sz w:val="32"/>
          <w:szCs w:val="32"/>
        </w:rPr>
        <w:t>情况的报告,请予审议。</w:t>
      </w:r>
    </w:p>
    <w:p w14:paraId="7E5E03F0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一、2024年一般公共预算决算情况</w:t>
      </w:r>
    </w:p>
    <w:p w14:paraId="0022FA1A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（一）全口径财政收入实现115,547万元，完成年收入计划118,751万元的97.3%，同比减少5,270万元，下降4.4%。地方级财政收入实现73,049万元，完成年收入计划73,000万元的100.1%，同比增加895万元，增长1.2%。</w:t>
      </w:r>
    </w:p>
    <w:p w14:paraId="2A374E80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地方级税收完成27,386万元。其中：⑴增值税7,473万元；⑵企业所得税3,419万元；⑶个人所得税1,606万元；⑷资源税1,384万元；⑸城市维护建设税1,481万元；⑹房产税4,345万元；⑺印花税1,540万元；⑻城镇土地使用税2,696万元；⑼土地增值税1,546万元；⑽车船税1,444万元；⑾耕地占用税-3,330万元；⑿契税3,541万元；⒀环境保护税235万元；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= 14 \* GB2 \* MERGEFORMAT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⒁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其他税收6万元。</w:t>
      </w:r>
    </w:p>
    <w:p w14:paraId="6CF88375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非税收入完成45,663万元。其中：⑴专项收入2,925万元（含教育费附加收入732万元、地方教育附加收入244万元）；⑵行政事业性收费收入1,891万元；⑶罚没收入3,213万元；⑷国有资源（资产）有偿使用收入37,574万元；⑸政府住房基金收入60万元。</w:t>
      </w:r>
    </w:p>
    <w:p w14:paraId="3F3F448C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（二）一般公共预算支出完成466,594万元，同比增长17.3%，主要原因是与上年相比，农林水、社会保障和就业、资源勘探工业信息等支出增加较大。各项支出完成情况如下：</w:t>
      </w:r>
    </w:p>
    <w:p w14:paraId="12B8DF60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(1)一般公共服务支出完成30,800万元；</w:t>
      </w:r>
    </w:p>
    <w:p w14:paraId="49402019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(2)国防支出完成222万元；</w:t>
      </w:r>
    </w:p>
    <w:p w14:paraId="1AE1B426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(3)公共安全支出完成13,649万元；</w:t>
      </w:r>
    </w:p>
    <w:p w14:paraId="7DF74CF2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(4)教育支出完成64,447万元；</w:t>
      </w:r>
    </w:p>
    <w:p w14:paraId="1A9909F9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(5)科学技术支出完成145万元；</w:t>
      </w:r>
    </w:p>
    <w:p w14:paraId="4C43EFCC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(6)文化旅游体育与传媒支出完成3,397万元；</w:t>
      </w:r>
    </w:p>
    <w:p w14:paraId="105B568A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(7)社会保障和就业支出完成97,863万元；</w:t>
      </w:r>
    </w:p>
    <w:p w14:paraId="105D1E1E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(8)卫生健康支出完成31,522万元；</w:t>
      </w:r>
    </w:p>
    <w:p w14:paraId="5DDC5E17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(9)节能环保支出完成12,559万元；</w:t>
      </w:r>
    </w:p>
    <w:p w14:paraId="3BB45161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(10)城乡社区支出完成40,640万元；</w:t>
      </w:r>
    </w:p>
    <w:p w14:paraId="180B5386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(11)农林水支出完成112,188万元；</w:t>
      </w:r>
    </w:p>
    <w:p w14:paraId="452556F6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(12)交通运输支出完成12,610万元；</w:t>
      </w:r>
    </w:p>
    <w:p w14:paraId="7B779AD3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(13)资源勘探工业信息等支出完成15,024万元；</w:t>
      </w:r>
    </w:p>
    <w:p w14:paraId="2916D258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(14)商业服务业等支出完成990万元；</w:t>
      </w:r>
    </w:p>
    <w:p w14:paraId="04BAB3DF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(15)自然资源海洋气象等支出完成1,996万元；</w:t>
      </w:r>
    </w:p>
    <w:p w14:paraId="32E05EE9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(16)住房保障支出完成11,190万元； </w:t>
      </w:r>
    </w:p>
    <w:p w14:paraId="2212BDC9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(17)粮油物资储备支出完成782万元；</w:t>
      </w:r>
    </w:p>
    <w:p w14:paraId="782D5C84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(18)灾害防治及应急管理支出完成2,442万元；</w:t>
      </w:r>
    </w:p>
    <w:p w14:paraId="5D70DE89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(19)其他支出完成850万元；</w:t>
      </w:r>
    </w:p>
    <w:p w14:paraId="12FC9910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(20)债务付息支出完成13,235万元；</w:t>
      </w:r>
    </w:p>
    <w:p w14:paraId="14D61000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(21)债务发行费用支出完成43万元。</w:t>
      </w:r>
    </w:p>
    <w:p w14:paraId="784FE11F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全年可用财力合计为612,037万元，其中：财政体制收入73,049万元、税收返还6,912万元、一般性转移支付收入286,996万元、专项转移支付收入22,359万元、债务转贷收入48,176万元、动用预算稳定调节基金41,297万元、调入资金39,768万元、上年结余结转93,480万元。全年一般公共预算支出466,594万元、上解省支出17,247万元、债务还本支出35,485万元、安排预算稳定调节资金41,000万元、结转下年支出51,711万元，支出总计612,037万元，年度实现了财政收支平衡。</w:t>
      </w:r>
    </w:p>
    <w:p w14:paraId="494CA4ED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二、政府性基金收支决算</w:t>
      </w:r>
    </w:p>
    <w:p w14:paraId="13805A65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2024年政府性基金收入完成31,373万元，同比下降10.7%，主要原因是国有土地使用权出让相关收入减少。具体收入情况如下：(1)国有土地使用权出让收入14,390万元；(2)城市基础设施配套费收入1,600万元；(3)污水处理费收入443万元；(4)专项债券对应项目专项收入14,940万元。</w:t>
      </w:r>
    </w:p>
    <w:p w14:paraId="082903D7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（二）2024年政府性基金支出46,663万元，同比下降4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%，主要原因是收入减少，相应支出也减少。具体支出项目如下：(1)城乡社区支出14,243万元；(2)农林水支出3,620万元；(3)其他支出14,685万元，其中：其他政府性基金及对应专项债务收入安排的支出14,000万元、彩票公益金安排的支出685万元；(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)债务付息支出14,069万元；(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)债务发行费用支出46万元。</w:t>
      </w:r>
    </w:p>
    <w:p w14:paraId="7D937D84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2024年政府性基金收入31,373万元，上级补助收入22,760万元，调入资金16万元，债务转贷收入52,220万元，上年结余2,796万元，收入总计109,165万元。基金支出46,663万元，调出资金5,885万元，债务还本支出39,000万元，年终结余17,617万元。</w:t>
      </w:r>
    </w:p>
    <w:p w14:paraId="77B8633E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三、“三公”经费决算情况</w:t>
      </w:r>
    </w:p>
    <w:p w14:paraId="1E27F029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2024年行政事业预算单位“三公”经费支出867.57万元，同比下降11.3%，占年初计划1,146.53万元的75.7%。其中：公务用车购置及运行费用830.18万元、公务接待费用37.39万元，无因公出国（境）费用。</w:t>
      </w:r>
    </w:p>
    <w:p w14:paraId="749C234A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四、政府性债务决算情况</w:t>
      </w:r>
    </w:p>
    <w:p w14:paraId="238FFD18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2024年初政府性债务余额为810,773.87万元，当年政府债务转贷收入（一般债券和专项债券）100,396万元，还本支出35,679.5万元，其他方式化解债务本金4.13万元，2024年末政府性债务余额875,486.24万元，未超省定政府债务余额限额。</w:t>
      </w:r>
    </w:p>
    <w:bookmarkEnd w:id="0"/>
    <w:sectPr>
      <w:footerReference r:id="rId3" w:type="default"/>
      <w:pgSz w:w="11906" w:h="16838"/>
      <w:pgMar w:top="2098" w:right="1474" w:bottom="1985" w:left="1588" w:header="851" w:footer="992" w:gutter="0"/>
      <w:pgNumType w:fmt="numberInDash"/>
      <w:cols w:space="425" w:num="1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BACCA0">
    <w:pPr>
      <w:pStyle w:val="2"/>
      <w:framePr w:wrap="around" w:vAnchor="text" w:hAnchor="margin" w:xAlign="outside" w:y="1"/>
      <w:rPr>
        <w:rStyle w:val="6"/>
        <w:rFonts w:ascii="仿宋_GB2312" w:eastAsia="仿宋_GB2312"/>
        <w:sz w:val="28"/>
        <w:szCs w:val="28"/>
      </w:rPr>
    </w:pPr>
    <w:r>
      <w:rPr>
        <w:rStyle w:val="6"/>
        <w:rFonts w:hint="eastAsia" w:ascii="仿宋_GB2312" w:eastAsia="仿宋_GB2312"/>
        <w:sz w:val="28"/>
        <w:szCs w:val="28"/>
      </w:rPr>
      <w:fldChar w:fldCharType="begin"/>
    </w:r>
    <w:r>
      <w:rPr>
        <w:rStyle w:val="6"/>
        <w:rFonts w:hint="eastAsia" w:ascii="仿宋_GB2312" w:eastAsia="仿宋_GB2312"/>
        <w:sz w:val="28"/>
        <w:szCs w:val="28"/>
      </w:rPr>
      <w:instrText xml:space="preserve">PAGE  </w:instrText>
    </w:r>
    <w:r>
      <w:rPr>
        <w:rStyle w:val="6"/>
        <w:rFonts w:hint="eastAsia" w:ascii="仿宋_GB2312" w:eastAsia="仿宋_GB2312"/>
        <w:sz w:val="28"/>
        <w:szCs w:val="28"/>
      </w:rPr>
      <w:fldChar w:fldCharType="separate"/>
    </w:r>
    <w:r>
      <w:rPr>
        <w:rStyle w:val="6"/>
        <w:rFonts w:ascii="仿宋_GB2312" w:eastAsia="仿宋_GB2312"/>
        <w:sz w:val="28"/>
        <w:szCs w:val="28"/>
      </w:rPr>
      <w:t>- 2 -</w:t>
    </w:r>
    <w:r>
      <w:rPr>
        <w:rStyle w:val="6"/>
        <w:rFonts w:hint="eastAsia" w:ascii="仿宋_GB2312" w:eastAsia="仿宋_GB2312"/>
        <w:sz w:val="28"/>
        <w:szCs w:val="28"/>
      </w:rPr>
      <w:fldChar w:fldCharType="end"/>
    </w:r>
  </w:p>
  <w:p w14:paraId="5FF9EB57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2NTYyOTBiZjI5MzhkNWRjZjYxOWNiZDBhOWRiMjIifQ=="/>
  </w:docVars>
  <w:rsids>
    <w:rsidRoot w:val="00BA4DE4"/>
    <w:rsid w:val="0000291C"/>
    <w:rsid w:val="000055F6"/>
    <w:rsid w:val="00007BA5"/>
    <w:rsid w:val="00012ECD"/>
    <w:rsid w:val="0001590C"/>
    <w:rsid w:val="00032CC9"/>
    <w:rsid w:val="000362EE"/>
    <w:rsid w:val="00037AC8"/>
    <w:rsid w:val="00061401"/>
    <w:rsid w:val="000A5D65"/>
    <w:rsid w:val="000B49E9"/>
    <w:rsid w:val="00156F54"/>
    <w:rsid w:val="00165D79"/>
    <w:rsid w:val="001A112E"/>
    <w:rsid w:val="001B3478"/>
    <w:rsid w:val="001D3958"/>
    <w:rsid w:val="001E0464"/>
    <w:rsid w:val="001F11A3"/>
    <w:rsid w:val="00211CAD"/>
    <w:rsid w:val="0021515A"/>
    <w:rsid w:val="002257D8"/>
    <w:rsid w:val="00233743"/>
    <w:rsid w:val="0024130E"/>
    <w:rsid w:val="002620B9"/>
    <w:rsid w:val="002677BA"/>
    <w:rsid w:val="00276A61"/>
    <w:rsid w:val="00286323"/>
    <w:rsid w:val="002A3967"/>
    <w:rsid w:val="002A6AEE"/>
    <w:rsid w:val="002C5003"/>
    <w:rsid w:val="002D68C0"/>
    <w:rsid w:val="0030093C"/>
    <w:rsid w:val="00315FAD"/>
    <w:rsid w:val="003226BA"/>
    <w:rsid w:val="003337D4"/>
    <w:rsid w:val="0035161E"/>
    <w:rsid w:val="00385A46"/>
    <w:rsid w:val="00391915"/>
    <w:rsid w:val="003B03F2"/>
    <w:rsid w:val="003C2A97"/>
    <w:rsid w:val="003C6A54"/>
    <w:rsid w:val="003E12B8"/>
    <w:rsid w:val="003F2D2C"/>
    <w:rsid w:val="003F6E2B"/>
    <w:rsid w:val="00403585"/>
    <w:rsid w:val="00457247"/>
    <w:rsid w:val="0049565B"/>
    <w:rsid w:val="004C60A2"/>
    <w:rsid w:val="004F737B"/>
    <w:rsid w:val="0050218A"/>
    <w:rsid w:val="00550E76"/>
    <w:rsid w:val="005528BF"/>
    <w:rsid w:val="005624BC"/>
    <w:rsid w:val="005D4564"/>
    <w:rsid w:val="005E3369"/>
    <w:rsid w:val="005F373A"/>
    <w:rsid w:val="00603005"/>
    <w:rsid w:val="0061370E"/>
    <w:rsid w:val="00630D77"/>
    <w:rsid w:val="006350BC"/>
    <w:rsid w:val="00654A6B"/>
    <w:rsid w:val="00655DD1"/>
    <w:rsid w:val="006A0E18"/>
    <w:rsid w:val="006A2E87"/>
    <w:rsid w:val="006F08AB"/>
    <w:rsid w:val="006F71B6"/>
    <w:rsid w:val="00712A16"/>
    <w:rsid w:val="00752377"/>
    <w:rsid w:val="007533A6"/>
    <w:rsid w:val="0077391E"/>
    <w:rsid w:val="007834A5"/>
    <w:rsid w:val="00785CA9"/>
    <w:rsid w:val="00786117"/>
    <w:rsid w:val="007874A8"/>
    <w:rsid w:val="007A35B4"/>
    <w:rsid w:val="007A4EA8"/>
    <w:rsid w:val="007B0DB7"/>
    <w:rsid w:val="007B5757"/>
    <w:rsid w:val="007C714E"/>
    <w:rsid w:val="008050E9"/>
    <w:rsid w:val="00806EBD"/>
    <w:rsid w:val="008231D3"/>
    <w:rsid w:val="00877F3F"/>
    <w:rsid w:val="00891307"/>
    <w:rsid w:val="00897C41"/>
    <w:rsid w:val="008A1CE2"/>
    <w:rsid w:val="008A57BA"/>
    <w:rsid w:val="008F3172"/>
    <w:rsid w:val="008F4F6D"/>
    <w:rsid w:val="00913172"/>
    <w:rsid w:val="00966E6E"/>
    <w:rsid w:val="009A2CEA"/>
    <w:rsid w:val="009B4825"/>
    <w:rsid w:val="009D68C9"/>
    <w:rsid w:val="009E63CB"/>
    <w:rsid w:val="009E6556"/>
    <w:rsid w:val="00A15884"/>
    <w:rsid w:val="00A1626E"/>
    <w:rsid w:val="00A25FA0"/>
    <w:rsid w:val="00A27D53"/>
    <w:rsid w:val="00A30AC9"/>
    <w:rsid w:val="00A52E40"/>
    <w:rsid w:val="00A94235"/>
    <w:rsid w:val="00AA5444"/>
    <w:rsid w:val="00AC0701"/>
    <w:rsid w:val="00AE2421"/>
    <w:rsid w:val="00AE5E97"/>
    <w:rsid w:val="00AF0E28"/>
    <w:rsid w:val="00AF7B50"/>
    <w:rsid w:val="00B00ED7"/>
    <w:rsid w:val="00B131CF"/>
    <w:rsid w:val="00B20D5B"/>
    <w:rsid w:val="00B24C13"/>
    <w:rsid w:val="00B52741"/>
    <w:rsid w:val="00B75D8D"/>
    <w:rsid w:val="00B8143B"/>
    <w:rsid w:val="00BA4DE4"/>
    <w:rsid w:val="00BB68CA"/>
    <w:rsid w:val="00BD0A49"/>
    <w:rsid w:val="00BD503E"/>
    <w:rsid w:val="00BD648E"/>
    <w:rsid w:val="00BD6BCA"/>
    <w:rsid w:val="00BE0957"/>
    <w:rsid w:val="00BE21A8"/>
    <w:rsid w:val="00BF0559"/>
    <w:rsid w:val="00BF4626"/>
    <w:rsid w:val="00C00752"/>
    <w:rsid w:val="00C13421"/>
    <w:rsid w:val="00C2462C"/>
    <w:rsid w:val="00C25B3A"/>
    <w:rsid w:val="00C414D7"/>
    <w:rsid w:val="00C51F75"/>
    <w:rsid w:val="00CC66F9"/>
    <w:rsid w:val="00CD2BF5"/>
    <w:rsid w:val="00CE62ED"/>
    <w:rsid w:val="00D31284"/>
    <w:rsid w:val="00D35090"/>
    <w:rsid w:val="00D90FD8"/>
    <w:rsid w:val="00D97D82"/>
    <w:rsid w:val="00DA2A48"/>
    <w:rsid w:val="00DC2767"/>
    <w:rsid w:val="00DC3722"/>
    <w:rsid w:val="00DC4E1A"/>
    <w:rsid w:val="00E007B4"/>
    <w:rsid w:val="00E243CD"/>
    <w:rsid w:val="00E53C04"/>
    <w:rsid w:val="00E61E93"/>
    <w:rsid w:val="00E753FA"/>
    <w:rsid w:val="00EA3337"/>
    <w:rsid w:val="00EA6A56"/>
    <w:rsid w:val="00EC520F"/>
    <w:rsid w:val="00EE019B"/>
    <w:rsid w:val="00F07ABC"/>
    <w:rsid w:val="00F42E59"/>
    <w:rsid w:val="00F50F82"/>
    <w:rsid w:val="00F525AF"/>
    <w:rsid w:val="00F97A88"/>
    <w:rsid w:val="00FA5C97"/>
    <w:rsid w:val="00FC48AF"/>
    <w:rsid w:val="00FC4994"/>
    <w:rsid w:val="00FD03D6"/>
    <w:rsid w:val="00FD75E5"/>
    <w:rsid w:val="00FE372F"/>
    <w:rsid w:val="05F72361"/>
    <w:rsid w:val="05FF308A"/>
    <w:rsid w:val="08E84BE6"/>
    <w:rsid w:val="0B2D4ECA"/>
    <w:rsid w:val="0D0F5741"/>
    <w:rsid w:val="1EBF1F01"/>
    <w:rsid w:val="248617EB"/>
    <w:rsid w:val="262A5953"/>
    <w:rsid w:val="28A72259"/>
    <w:rsid w:val="29297AD5"/>
    <w:rsid w:val="3C606DC2"/>
    <w:rsid w:val="3D870AF7"/>
    <w:rsid w:val="41CF43A2"/>
    <w:rsid w:val="428C5748"/>
    <w:rsid w:val="527B2173"/>
    <w:rsid w:val="6A2151A2"/>
    <w:rsid w:val="7638426D"/>
    <w:rsid w:val="78AB17B6"/>
    <w:rsid w:val="7EB75C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48934-9240-4724-8506-CA08D4D795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win7w.com</Company>
  <Pages>4</Pages>
  <Words>1529</Words>
  <Characters>2095</Characters>
  <Lines>15</Lines>
  <Paragraphs>4</Paragraphs>
  <TotalTime>1278</TotalTime>
  <ScaleCrop>false</ScaleCrop>
  <LinksUpToDate>false</LinksUpToDate>
  <CharactersWithSpaces>2102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2025-07-16T02:35:00Z</dcterms:created>
  <dc:creator>Windows 用户</dc:creator>
  <cp:lastModifiedBy>原来你也在这里</cp:lastModifiedBy>
  <cp:lastPrinted>2023-07-18T07:41:00Z</cp:lastPrinted>
  <dcterms:modified xsi:type="dcterms:W3CDTF">2025-07-21T06:32:15Z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7F474618DC9C474BA38762B901134A72_12</vt:lpwstr>
  </property>
  <property fmtid="{D5CDD505-2E9C-101B-9397-08002B2CF9AE}" pid="4" name="KSOTemplateDocerSaveRecord">
    <vt:lpwstr>eyJoZGlkIjoiMTE2NTYyOTBiZjI5MzhkNWRjZjYxOWNiZDBhOWRiMjIiLCJ1c2VySWQiOiI3Mjg3ODA1OTUifQ==</vt:lpwstr>
  </property>
</Properties>
</file>