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D0D3B">
      <w:pPr>
        <w:jc w:val="center"/>
        <w:rPr>
          <w:rFonts w:hint="eastAsia" w:ascii="黑体" w:hAnsi="黑体" w:eastAsia="黑体"/>
          <w:sz w:val="44"/>
          <w:szCs w:val="44"/>
          <w:highlight w:val="none"/>
          <w:lang w:val="en-US" w:eastAsia="zh-CN"/>
        </w:rPr>
      </w:pPr>
    </w:p>
    <w:p w14:paraId="63CCD046">
      <w:pPr>
        <w:jc w:val="center"/>
        <w:rPr>
          <w:rFonts w:hint="eastAsia" w:ascii="黑体" w:hAnsi="黑体" w:eastAsia="黑体"/>
          <w:sz w:val="44"/>
          <w:szCs w:val="44"/>
          <w:highlight w:val="none"/>
          <w:lang w:val="en-US" w:eastAsia="zh-CN"/>
        </w:rPr>
      </w:pPr>
    </w:p>
    <w:p w14:paraId="4FF1F71D">
      <w:pPr>
        <w:jc w:val="center"/>
        <w:rPr>
          <w:rFonts w:hint="eastAsia" w:ascii="黑体" w:hAnsi="黑体" w:eastAsia="黑体"/>
          <w:sz w:val="44"/>
          <w:szCs w:val="44"/>
          <w:highlight w:val="none"/>
          <w:lang w:val="en-US" w:eastAsia="zh-CN"/>
        </w:rPr>
      </w:pPr>
    </w:p>
    <w:p w14:paraId="0AEA2CD9">
      <w:pPr>
        <w:jc w:val="center"/>
        <w:rPr>
          <w:rFonts w:hint="eastAsia" w:ascii="黑体" w:hAnsi="黑体" w:eastAsia="黑体"/>
          <w:sz w:val="44"/>
          <w:szCs w:val="44"/>
          <w:highlight w:val="none"/>
          <w:lang w:val="en-US" w:eastAsia="zh-CN"/>
        </w:rPr>
      </w:pPr>
    </w:p>
    <w:p w14:paraId="51AE1A9E">
      <w:pPr>
        <w:jc w:val="center"/>
        <w:rPr>
          <w:rFonts w:hint="eastAsia" w:ascii="黑体" w:hAnsi="黑体" w:eastAsia="黑体"/>
          <w:sz w:val="44"/>
          <w:szCs w:val="44"/>
          <w:highlight w:val="none"/>
          <w:lang w:val="en-US" w:eastAsia="zh-CN"/>
        </w:rPr>
      </w:pPr>
    </w:p>
    <w:p w14:paraId="6314DB45">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松山镇人民政府</w:t>
      </w:r>
    </w:p>
    <w:p w14:paraId="0413D757">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2025年部门预算</w:t>
      </w:r>
    </w:p>
    <w:p w14:paraId="0E95E58F">
      <w:pPr>
        <w:jc w:val="center"/>
        <w:rPr>
          <w:rFonts w:hint="eastAsia" w:ascii="黑体" w:hAnsi="黑体" w:eastAsia="黑体"/>
          <w:sz w:val="44"/>
          <w:szCs w:val="44"/>
          <w:highlight w:val="none"/>
        </w:rPr>
      </w:pPr>
    </w:p>
    <w:p w14:paraId="0794338B">
      <w:pPr>
        <w:jc w:val="center"/>
        <w:rPr>
          <w:rFonts w:hint="eastAsia" w:ascii="黑体" w:hAnsi="黑体" w:eastAsia="黑体"/>
          <w:sz w:val="44"/>
          <w:szCs w:val="44"/>
          <w:highlight w:val="none"/>
        </w:rPr>
      </w:pPr>
    </w:p>
    <w:p w14:paraId="15978736">
      <w:pPr>
        <w:jc w:val="center"/>
        <w:rPr>
          <w:rFonts w:hint="eastAsia" w:ascii="黑体" w:hAnsi="黑体" w:eastAsia="黑体"/>
          <w:sz w:val="44"/>
          <w:szCs w:val="44"/>
          <w:highlight w:val="none"/>
        </w:rPr>
      </w:pPr>
    </w:p>
    <w:p w14:paraId="6C71F53B">
      <w:pPr>
        <w:jc w:val="center"/>
        <w:rPr>
          <w:rFonts w:hint="eastAsia" w:ascii="黑体" w:hAnsi="黑体" w:eastAsia="黑体"/>
          <w:sz w:val="44"/>
          <w:szCs w:val="44"/>
          <w:highlight w:val="none"/>
        </w:rPr>
      </w:pPr>
    </w:p>
    <w:p w14:paraId="0ACF26F9">
      <w:pPr>
        <w:jc w:val="center"/>
        <w:rPr>
          <w:rFonts w:hint="eastAsia" w:ascii="黑体" w:hAnsi="黑体" w:eastAsia="黑体"/>
          <w:sz w:val="44"/>
          <w:szCs w:val="44"/>
          <w:highlight w:val="none"/>
        </w:rPr>
      </w:pPr>
    </w:p>
    <w:p w14:paraId="5DC3D909">
      <w:pPr>
        <w:jc w:val="center"/>
        <w:rPr>
          <w:rFonts w:hint="eastAsia" w:ascii="黑体" w:hAnsi="黑体" w:eastAsia="黑体"/>
          <w:sz w:val="44"/>
          <w:szCs w:val="44"/>
          <w:highlight w:val="none"/>
        </w:rPr>
      </w:pPr>
    </w:p>
    <w:p w14:paraId="1958F707">
      <w:pPr>
        <w:jc w:val="both"/>
        <w:rPr>
          <w:rFonts w:hint="eastAsia" w:ascii="黑体" w:hAnsi="黑体" w:eastAsia="黑体"/>
          <w:sz w:val="44"/>
          <w:szCs w:val="44"/>
          <w:highlight w:val="none"/>
        </w:rPr>
      </w:pPr>
    </w:p>
    <w:p w14:paraId="7445A84B">
      <w:pPr>
        <w:jc w:val="center"/>
        <w:rPr>
          <w:rFonts w:hint="eastAsia" w:ascii="黑体" w:hAnsi="黑体" w:eastAsia="黑体"/>
          <w:sz w:val="44"/>
          <w:szCs w:val="44"/>
          <w:highlight w:val="none"/>
        </w:rPr>
      </w:pPr>
    </w:p>
    <w:p w14:paraId="27888E81">
      <w:pPr>
        <w:jc w:val="center"/>
        <w:rPr>
          <w:rFonts w:hint="eastAsia" w:ascii="黑体" w:hAnsi="黑体" w:eastAsia="黑体"/>
          <w:sz w:val="44"/>
          <w:szCs w:val="44"/>
          <w:highlight w:val="none"/>
        </w:rPr>
      </w:pPr>
    </w:p>
    <w:p w14:paraId="2D3F8BDB">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二〇二五年二月五日</w:t>
      </w:r>
    </w:p>
    <w:p w14:paraId="45339D5A">
      <w:pPr>
        <w:jc w:val="center"/>
        <w:rPr>
          <w:rFonts w:hint="eastAsia" w:ascii="黑体" w:hAnsi="黑体" w:eastAsia="黑体"/>
          <w:sz w:val="44"/>
          <w:szCs w:val="44"/>
          <w:highlight w:val="none"/>
        </w:rPr>
      </w:pPr>
    </w:p>
    <w:p w14:paraId="1C5A3427">
      <w:pPr>
        <w:jc w:val="center"/>
        <w:rPr>
          <w:rFonts w:hint="eastAsia" w:ascii="黑体" w:hAnsi="黑体" w:eastAsia="黑体"/>
          <w:sz w:val="44"/>
          <w:szCs w:val="44"/>
          <w:highlight w:val="none"/>
        </w:rPr>
      </w:pPr>
    </w:p>
    <w:p w14:paraId="580CDB28">
      <w:pPr>
        <w:jc w:val="center"/>
        <w:rPr>
          <w:rFonts w:hint="eastAsia" w:ascii="黑体" w:hAnsi="黑体" w:eastAsia="黑体"/>
          <w:sz w:val="44"/>
          <w:szCs w:val="44"/>
          <w:highlight w:val="none"/>
        </w:rPr>
      </w:pPr>
      <w:bookmarkStart w:id="0" w:name="_GoBack"/>
      <w:bookmarkEnd w:id="0"/>
    </w:p>
    <w:p w14:paraId="41B63E0B">
      <w:pPr>
        <w:jc w:val="both"/>
        <w:rPr>
          <w:rFonts w:hint="eastAsia" w:ascii="黑体" w:hAnsi="黑体" w:eastAsia="黑体"/>
          <w:sz w:val="44"/>
          <w:szCs w:val="44"/>
          <w:highlight w:val="none"/>
        </w:rPr>
      </w:pPr>
    </w:p>
    <w:p w14:paraId="5356BBBC">
      <w:pPr>
        <w:jc w:val="center"/>
        <w:rPr>
          <w:rFonts w:ascii="黑体" w:hAnsi="黑体" w:eastAsia="黑体"/>
          <w:sz w:val="44"/>
          <w:szCs w:val="44"/>
          <w:highlight w:val="none"/>
        </w:rPr>
      </w:pPr>
      <w:r>
        <w:rPr>
          <w:rFonts w:hint="eastAsia" w:ascii="黑体" w:hAnsi="黑体" w:eastAsia="黑体"/>
          <w:sz w:val="44"/>
          <w:szCs w:val="44"/>
          <w:highlight w:val="none"/>
        </w:rPr>
        <w:t>松山镇人民政府</w:t>
      </w:r>
      <w:r>
        <w:rPr>
          <w:rFonts w:hint="eastAsia" w:ascii="黑体" w:hAnsi="黑体" w:eastAsia="黑体"/>
          <w:sz w:val="44"/>
          <w:szCs w:val="44"/>
          <w:highlight w:val="none"/>
          <w:lang w:eastAsia="zh-CN"/>
        </w:rPr>
        <w:t>202</w:t>
      </w:r>
      <w:r>
        <w:rPr>
          <w:rFonts w:hint="eastAsia" w:ascii="黑体" w:hAnsi="黑体" w:eastAsia="黑体"/>
          <w:sz w:val="44"/>
          <w:szCs w:val="44"/>
          <w:highlight w:val="none"/>
          <w:lang w:val="en-US" w:eastAsia="zh-CN"/>
        </w:rPr>
        <w:t>5</w:t>
      </w:r>
      <w:r>
        <w:rPr>
          <w:rFonts w:hint="eastAsia" w:ascii="黑体" w:hAnsi="黑体" w:eastAsia="黑体"/>
          <w:sz w:val="44"/>
          <w:szCs w:val="44"/>
          <w:highlight w:val="none"/>
        </w:rPr>
        <w:t>年预算</w:t>
      </w:r>
    </w:p>
    <w:p w14:paraId="5068F32B">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14:paraId="2AA391D7">
      <w:pPr>
        <w:rPr>
          <w:rFonts w:ascii="仿宋" w:hAnsi="仿宋" w:eastAsia="仿宋"/>
          <w:sz w:val="32"/>
          <w:szCs w:val="32"/>
          <w:highlight w:val="none"/>
        </w:rPr>
      </w:pPr>
      <w:r>
        <w:rPr>
          <w:rFonts w:hint="eastAsia" w:ascii="仿宋" w:hAnsi="仿宋" w:eastAsia="仿宋"/>
          <w:sz w:val="32"/>
          <w:szCs w:val="32"/>
          <w:highlight w:val="none"/>
        </w:rPr>
        <w:t>第一部分  部门概况</w:t>
      </w:r>
    </w:p>
    <w:p w14:paraId="0F47E1DD">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14:paraId="22BFE0B9">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14:paraId="5A10F3B2">
      <w:pPr>
        <w:rPr>
          <w:rFonts w:ascii="仿宋" w:hAnsi="仿宋" w:eastAsia="仿宋"/>
          <w:sz w:val="32"/>
          <w:szCs w:val="32"/>
          <w:highlight w:val="none"/>
        </w:rPr>
      </w:pPr>
      <w:r>
        <w:rPr>
          <w:rFonts w:hint="eastAsia" w:ascii="仿宋" w:hAnsi="仿宋" w:eastAsia="仿宋"/>
          <w:sz w:val="32"/>
          <w:szCs w:val="32"/>
          <w:highlight w:val="none"/>
        </w:rPr>
        <w:t>第二部分  情况说明</w:t>
      </w:r>
    </w:p>
    <w:p w14:paraId="5462640A">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14:paraId="2AFE7810">
      <w:pP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4DE64ABA">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3ACEA534">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4D1E27D5">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53EEBAD9">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1275505F">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14:paraId="6D7AF3FB">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14:paraId="64FD22E4">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14:paraId="78FB5825">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14:paraId="39BBE6E7">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14:paraId="210871AF">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14:paraId="31B30B65">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14:paraId="29CA86FF">
      <w:pPr>
        <w:rPr>
          <w:rFonts w:ascii="仿宋" w:hAnsi="仿宋" w:eastAsia="仿宋"/>
          <w:sz w:val="32"/>
          <w:szCs w:val="32"/>
          <w:highlight w:val="none"/>
        </w:rPr>
      </w:pPr>
    </w:p>
    <w:p w14:paraId="27B728D5">
      <w:pPr>
        <w:rPr>
          <w:rFonts w:ascii="仿宋" w:hAnsi="仿宋" w:eastAsia="仿宋"/>
          <w:sz w:val="32"/>
          <w:szCs w:val="32"/>
          <w:highlight w:val="none"/>
        </w:rPr>
      </w:pPr>
    </w:p>
    <w:p w14:paraId="156D3BC4">
      <w:pPr>
        <w:rPr>
          <w:rFonts w:ascii="仿宋" w:hAnsi="仿宋" w:eastAsia="仿宋"/>
          <w:sz w:val="32"/>
          <w:szCs w:val="32"/>
          <w:highlight w:val="none"/>
        </w:rPr>
      </w:pPr>
    </w:p>
    <w:p w14:paraId="552D1440">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14:paraId="0312C50C">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44BD8154">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14:paraId="0B44ACB7">
      <w:pPr>
        <w:pStyle w:val="10"/>
        <w:widowControl/>
        <w:spacing w:line="620" w:lineRule="exact"/>
        <w:ind w:firstLine="627" w:firstLineChars="196"/>
        <w:contextualSpacing/>
        <w:rPr>
          <w:rFonts w:ascii="仿宋" w:hAnsi="仿宋" w:eastAsia="仿宋"/>
          <w:bCs/>
          <w:sz w:val="32"/>
          <w:szCs w:val="32"/>
          <w:highlight w:val="none"/>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名称：松山镇人民政府</w:t>
      </w:r>
    </w:p>
    <w:p w14:paraId="1B87D4EB">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成立时间：2001年</w:t>
      </w:r>
    </w:p>
    <w:p w14:paraId="7F1BAD94">
      <w:pPr>
        <w:snapToGrid w:val="0"/>
        <w:spacing w:line="520" w:lineRule="exact"/>
        <w:ind w:firstLine="640" w:firstLineChars="200"/>
        <w:rPr>
          <w:rFonts w:ascii="仿宋" w:hAnsi="仿宋" w:eastAsia="仿宋" w:cs="Times New Roman"/>
          <w:sz w:val="32"/>
          <w:szCs w:val="32"/>
        </w:rPr>
      </w:pPr>
      <w:r>
        <w:rPr>
          <w:rFonts w:hint="eastAsia" w:ascii="仿宋" w:hAnsi="仿宋" w:eastAsia="仿宋"/>
          <w:bCs/>
          <w:kern w:val="0"/>
          <w:sz w:val="32"/>
          <w:szCs w:val="32"/>
          <w:highlight w:val="none"/>
        </w:rPr>
        <w:t>主要职能：</w:t>
      </w:r>
      <w:r>
        <w:rPr>
          <w:rFonts w:hint="eastAsia" w:ascii="仿宋" w:hAnsi="仿宋" w:eastAsia="仿宋" w:cs="Times New Roman"/>
          <w:sz w:val="32"/>
          <w:szCs w:val="32"/>
        </w:rPr>
        <w:t>落实国家政策，严格依法行政，发挥经济管理职能，加强政策引导，制定发展规划，服务市场主体和营造发展环境，大力促进社会事业发展，发展镇村经济、文化和社会事业，提供公共服务，维护社会稳定，构建社会主义和谐社会。</w:t>
      </w:r>
    </w:p>
    <w:p w14:paraId="0EA9E05C">
      <w:pPr>
        <w:snapToGrid w:val="0"/>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（1）执行本级人民代表大会的决议和上级国家行政机关的决定和命令，发布决定和命令;</w:t>
      </w:r>
    </w:p>
    <w:p w14:paraId="78AC79BC">
      <w:pPr>
        <w:snapToGrid w:val="0"/>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（2）执行本行政区域内的经济和社会发展计划、预算，管理本行政区域内的经济、教育、科学、文化、卫生、体育事业和财政、民政、公安、司法行政、计划生育等行政工作;</w:t>
      </w:r>
    </w:p>
    <w:p w14:paraId="10846D83">
      <w:pPr>
        <w:snapToGrid w:val="0"/>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（3）保护社会主义的全民所有的财产和劳动群众集体所有的财产，保护公民私人所有的合法财产，维护社会秩序，保障公民的人身权利、民主权利和</w:t>
      </w:r>
      <w:r>
        <w:fldChar w:fldCharType="begin"/>
      </w:r>
      <w:r>
        <w:instrText xml:space="preserve"> HYPERLINK "http://www.oh100.com/qita/" \t "_blank" </w:instrText>
      </w:r>
      <w:r>
        <w:fldChar w:fldCharType="separate"/>
      </w:r>
      <w:r>
        <w:rPr>
          <w:rFonts w:hint="eastAsia" w:ascii="仿宋" w:hAnsi="仿宋" w:eastAsia="仿宋" w:cs="Times New Roman"/>
          <w:sz w:val="32"/>
          <w:szCs w:val="32"/>
        </w:rPr>
        <w:t>其他</w:t>
      </w:r>
      <w:r>
        <w:rPr>
          <w:rFonts w:hint="eastAsia" w:ascii="仿宋" w:hAnsi="仿宋" w:eastAsia="仿宋" w:cs="Times New Roman"/>
          <w:sz w:val="32"/>
          <w:szCs w:val="32"/>
        </w:rPr>
        <w:fldChar w:fldCharType="end"/>
      </w:r>
      <w:r>
        <w:rPr>
          <w:rFonts w:hint="eastAsia" w:ascii="仿宋" w:hAnsi="仿宋" w:eastAsia="仿宋" w:cs="Times New Roman"/>
          <w:sz w:val="32"/>
          <w:szCs w:val="32"/>
        </w:rPr>
        <w:t>权利;</w:t>
      </w:r>
    </w:p>
    <w:p w14:paraId="14CCA3E2">
      <w:pPr>
        <w:snapToGrid w:val="0"/>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（4）保护各种经济组织的合法权益;</w:t>
      </w:r>
    </w:p>
    <w:p w14:paraId="6EE01063">
      <w:pPr>
        <w:snapToGrid w:val="0"/>
        <w:spacing w:line="52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（5）保障少数民族的权利和尊重少数民族的风俗习惯;</w:t>
      </w:r>
    </w:p>
    <w:p w14:paraId="1BD7E408">
      <w:pPr>
        <w:pStyle w:val="10"/>
        <w:widowControl/>
        <w:spacing w:line="620" w:lineRule="exact"/>
        <w:ind w:firstLine="627" w:firstLineChars="196"/>
        <w:contextualSpacing/>
        <w:rPr>
          <w:rFonts w:ascii="仿宋" w:hAnsi="仿宋" w:eastAsia="仿宋"/>
          <w:sz w:val="32"/>
          <w:szCs w:val="32"/>
        </w:rPr>
      </w:pPr>
      <w:r>
        <w:rPr>
          <w:rFonts w:hint="eastAsia" w:ascii="仿宋" w:hAnsi="仿宋" w:eastAsia="仿宋"/>
          <w:sz w:val="32"/>
          <w:szCs w:val="32"/>
        </w:rPr>
        <w:t>（6）</w:t>
      </w:r>
      <w:r>
        <w:rPr>
          <w:rFonts w:ascii="仿宋" w:hAnsi="仿宋" w:eastAsia="仿宋"/>
          <w:sz w:val="32"/>
          <w:szCs w:val="32"/>
        </w:rPr>
        <w:t>完成法律、法规、规章规定的其他事项和市委、市政府交办的其他任务</w:t>
      </w:r>
      <w:r>
        <w:rPr>
          <w:rFonts w:hint="eastAsia" w:ascii="仿宋" w:hAnsi="仿宋" w:eastAsia="仿宋"/>
          <w:sz w:val="32"/>
          <w:szCs w:val="32"/>
        </w:rPr>
        <w:t>。</w:t>
      </w:r>
    </w:p>
    <w:p w14:paraId="270EE77F">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主要业务：思</w:t>
      </w:r>
      <w:r>
        <w:rPr>
          <w:rFonts w:hint="eastAsia" w:ascii="仿宋" w:hAnsi="仿宋" w:eastAsia="仿宋"/>
          <w:kern w:val="0"/>
          <w:sz w:val="32"/>
          <w:szCs w:val="32"/>
          <w:highlight w:val="none"/>
        </w:rPr>
        <w:t>想建设、组织建设、参政议政、社会服务等。</w:t>
      </w:r>
    </w:p>
    <w:p w14:paraId="70A94E17">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14:paraId="78191D67">
      <w:pPr>
        <w:pStyle w:val="12"/>
        <w:ind w:firstLine="627" w:firstLineChars="196"/>
        <w:rPr>
          <w:rFonts w:ascii="仿宋" w:hAnsi="仿宋" w:eastAsia="仿宋"/>
          <w:kern w:val="0"/>
          <w:szCs w:val="32"/>
        </w:rPr>
      </w:pPr>
      <w:r>
        <w:rPr>
          <w:rFonts w:hint="eastAsia" w:ascii="仿宋" w:hAnsi="仿宋" w:eastAsia="仿宋"/>
          <w:kern w:val="0"/>
          <w:szCs w:val="32"/>
        </w:rPr>
        <w:t>机构设置包括：</w:t>
      </w:r>
      <w:r>
        <w:rPr>
          <w:rFonts w:ascii="仿宋" w:hAnsi="仿宋" w:eastAsia="仿宋"/>
          <w:kern w:val="0"/>
          <w:szCs w:val="32"/>
        </w:rPr>
        <w:t>综合办公室、党建工作办公室、平安建设办公室、农业农村办公室、综合行政执法办公室、村镇规划建设管理办公室、应急管理办公室、社会事务办公室</w:t>
      </w:r>
      <w:r>
        <w:rPr>
          <w:rFonts w:hint="eastAsia" w:ascii="仿宋" w:hAnsi="仿宋" w:eastAsia="仿宋"/>
          <w:kern w:val="0"/>
          <w:szCs w:val="32"/>
        </w:rPr>
        <w:t>、</w:t>
      </w:r>
      <w:r>
        <w:rPr>
          <w:rFonts w:ascii="仿宋" w:hAnsi="仿宋" w:eastAsia="仿宋"/>
          <w:kern w:val="0"/>
          <w:szCs w:val="32"/>
        </w:rPr>
        <w:t>水利服务站、林业服务站、自然资源站、畜牧服务站、农业技术和农业机械技术服务站、农经服务站、社会保障服务站、退役军人服务站，文化服务站</w:t>
      </w:r>
      <w:r>
        <w:rPr>
          <w:rFonts w:hint="eastAsia" w:ascii="仿宋" w:hAnsi="仿宋" w:eastAsia="仿宋"/>
          <w:kern w:val="0"/>
          <w:szCs w:val="32"/>
        </w:rPr>
        <w:t>。</w:t>
      </w:r>
    </w:p>
    <w:p w14:paraId="24906241">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60</w:t>
      </w:r>
      <w:r>
        <w:rPr>
          <w:rFonts w:hint="eastAsia" w:ascii="仿宋" w:hAnsi="仿宋" w:eastAsia="仿宋"/>
          <w:kern w:val="0"/>
          <w:szCs w:val="32"/>
        </w:rPr>
        <w:t>人，其中行政</w:t>
      </w:r>
      <w:r>
        <w:rPr>
          <w:rFonts w:hint="eastAsia" w:ascii="仿宋" w:hAnsi="仿宋" w:eastAsia="仿宋"/>
          <w:kern w:val="0"/>
          <w:szCs w:val="32"/>
          <w:lang w:val="en-US" w:eastAsia="zh-CN"/>
        </w:rPr>
        <w:t>22</w:t>
      </w:r>
      <w:r>
        <w:rPr>
          <w:rFonts w:hint="eastAsia" w:ascii="仿宋" w:hAnsi="仿宋" w:eastAsia="仿宋"/>
          <w:kern w:val="0"/>
          <w:szCs w:val="32"/>
        </w:rPr>
        <w:t>人，事业</w:t>
      </w:r>
      <w:r>
        <w:rPr>
          <w:rFonts w:hint="eastAsia" w:ascii="仿宋" w:hAnsi="仿宋" w:eastAsia="仿宋"/>
          <w:kern w:val="0"/>
          <w:szCs w:val="32"/>
          <w:lang w:val="en-US" w:eastAsia="zh-CN"/>
        </w:rPr>
        <w:t>38</w:t>
      </w:r>
      <w:r>
        <w:rPr>
          <w:rFonts w:hint="eastAsia" w:ascii="仿宋" w:hAnsi="仿宋" w:eastAsia="仿宋"/>
          <w:kern w:val="0"/>
          <w:szCs w:val="32"/>
        </w:rPr>
        <w:t>人。编制数</w:t>
      </w:r>
      <w:r>
        <w:rPr>
          <w:rFonts w:hint="eastAsia" w:ascii="仿宋" w:hAnsi="仿宋" w:eastAsia="仿宋"/>
          <w:kern w:val="0"/>
          <w:szCs w:val="32"/>
          <w:lang w:val="en-US" w:eastAsia="zh-CN"/>
        </w:rPr>
        <w:t>65</w:t>
      </w:r>
      <w:r>
        <w:rPr>
          <w:rFonts w:hint="eastAsia" w:ascii="仿宋" w:hAnsi="仿宋" w:eastAsia="仿宋"/>
          <w:kern w:val="0"/>
          <w:szCs w:val="32"/>
        </w:rPr>
        <w:t>人，其中行政编制</w:t>
      </w:r>
      <w:r>
        <w:rPr>
          <w:rFonts w:hint="eastAsia" w:ascii="仿宋" w:hAnsi="仿宋" w:eastAsia="仿宋"/>
          <w:kern w:val="0"/>
          <w:szCs w:val="32"/>
          <w:lang w:val="en-US" w:eastAsia="zh-CN"/>
        </w:rPr>
        <w:t>23</w:t>
      </w:r>
      <w:r>
        <w:rPr>
          <w:rFonts w:hint="eastAsia" w:ascii="仿宋" w:hAnsi="仿宋" w:eastAsia="仿宋"/>
          <w:kern w:val="0"/>
          <w:szCs w:val="32"/>
        </w:rPr>
        <w:t>人，事业编制</w:t>
      </w:r>
      <w:r>
        <w:rPr>
          <w:rFonts w:hint="eastAsia" w:ascii="仿宋" w:hAnsi="仿宋" w:eastAsia="仿宋"/>
          <w:kern w:val="0"/>
          <w:szCs w:val="32"/>
          <w:lang w:val="en-US" w:eastAsia="zh-CN"/>
        </w:rPr>
        <w:t>42</w:t>
      </w:r>
      <w:r>
        <w:rPr>
          <w:rFonts w:hint="eastAsia" w:ascii="仿宋" w:hAnsi="仿宋" w:eastAsia="仿宋"/>
          <w:kern w:val="0"/>
          <w:szCs w:val="32"/>
        </w:rPr>
        <w:t>人。领导职数1</w:t>
      </w:r>
      <w:r>
        <w:rPr>
          <w:rFonts w:hint="eastAsia" w:ascii="仿宋" w:hAnsi="仿宋" w:eastAsia="仿宋"/>
          <w:kern w:val="0"/>
          <w:szCs w:val="32"/>
          <w:lang w:val="en-US" w:eastAsia="zh-CN"/>
        </w:rPr>
        <w:t>1</w:t>
      </w:r>
      <w:r>
        <w:rPr>
          <w:rFonts w:hint="eastAsia" w:ascii="仿宋" w:hAnsi="仿宋" w:eastAsia="仿宋"/>
          <w:kern w:val="0"/>
          <w:szCs w:val="32"/>
        </w:rPr>
        <w:t>个。</w:t>
      </w:r>
    </w:p>
    <w:p w14:paraId="20E7A111">
      <w:pPr>
        <w:rPr>
          <w:rFonts w:ascii="仿宋" w:hAnsi="仿宋" w:eastAsia="仿宋"/>
          <w:sz w:val="32"/>
          <w:szCs w:val="32"/>
          <w:highlight w:val="none"/>
        </w:rPr>
      </w:pPr>
      <w:r>
        <w:rPr>
          <w:rFonts w:hint="eastAsia" w:ascii="仿宋" w:hAnsi="仿宋" w:eastAsia="仿宋"/>
          <w:sz w:val="32"/>
          <w:szCs w:val="32"/>
          <w:highlight w:val="none"/>
        </w:rPr>
        <w:br w:type="page"/>
      </w:r>
    </w:p>
    <w:p w14:paraId="0DE18D32">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14:paraId="5713DBEC">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5A3FC93F">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年收支预算总体情况</w:t>
      </w:r>
    </w:p>
    <w:p w14:paraId="352DE764">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1063.75</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866.54 </w:t>
      </w:r>
      <w:r>
        <w:rPr>
          <w:rFonts w:hint="eastAsia" w:ascii="仿宋" w:hAnsi="仿宋" w:eastAsia="仿宋"/>
          <w:sz w:val="32"/>
          <w:szCs w:val="32"/>
          <w:highlight w:val="none"/>
        </w:rPr>
        <w:t xml:space="preserve">万元增加 </w:t>
      </w:r>
      <w:r>
        <w:rPr>
          <w:rFonts w:hint="eastAsia" w:ascii="仿宋" w:hAnsi="仿宋" w:eastAsia="仿宋"/>
          <w:sz w:val="32"/>
          <w:szCs w:val="32"/>
          <w:highlight w:val="none"/>
          <w:lang w:val="en-US" w:eastAsia="zh-CN"/>
        </w:rPr>
        <w:t>197.21</w:t>
      </w:r>
      <w:r>
        <w:rPr>
          <w:rFonts w:hint="eastAsia" w:ascii="仿宋" w:hAnsi="仿宋" w:eastAsia="仿宋"/>
          <w:sz w:val="32"/>
          <w:szCs w:val="32"/>
          <w:highlight w:val="none"/>
        </w:rPr>
        <w:t>万元，主要原因：</w:t>
      </w:r>
      <w:r>
        <w:rPr>
          <w:rFonts w:hint="eastAsia" w:ascii="仿宋" w:hAnsi="仿宋" w:eastAsia="仿宋"/>
          <w:sz w:val="32"/>
          <w:szCs w:val="32"/>
          <w:highlight w:val="none"/>
          <w:lang w:val="en-US" w:eastAsia="zh-CN"/>
        </w:rPr>
        <w:t>基础设施建设项目增加</w:t>
      </w:r>
      <w:r>
        <w:rPr>
          <w:rFonts w:hint="eastAsia" w:ascii="仿宋" w:hAnsi="仿宋" w:eastAsia="仿宋"/>
          <w:sz w:val="32"/>
          <w:szCs w:val="32"/>
          <w:highlight w:val="none"/>
          <w:lang w:eastAsia="zh-CN"/>
        </w:rPr>
        <w:t>。</w:t>
      </w:r>
    </w:p>
    <w:p w14:paraId="587D0F11">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年收入预算情况</w:t>
      </w:r>
    </w:p>
    <w:p w14:paraId="19685FE4">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1063.75</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677.33万元，占63.67%；上年结转386.42万元，占36.33%。本年收入中，一般公共预算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920.75</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86.56%；政府性基金收入143.00万元，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13.44%；国有资本经营预算拨款收入 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0%；其他收入0万元，占0%。</w:t>
      </w:r>
    </w:p>
    <w:p w14:paraId="46EFE1F3">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年支出预算情况</w:t>
      </w:r>
    </w:p>
    <w:p w14:paraId="3AC19542">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1063.75</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662.70</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62.30</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lang w:val="en-US" w:eastAsia="zh-CN"/>
        </w:rPr>
        <w:t>401.05</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27.70</w:t>
      </w:r>
      <w:r>
        <w:rPr>
          <w:rFonts w:hint="eastAsia" w:ascii="仿宋" w:hAnsi="仿宋" w:eastAsia="仿宋"/>
          <w:sz w:val="32"/>
          <w:szCs w:val="32"/>
          <w:highlight w:val="none"/>
          <w:lang w:eastAsia="zh-CN"/>
        </w:rPr>
        <w:t>%。</w:t>
      </w:r>
    </w:p>
    <w:p w14:paraId="0C483B1A">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14:paraId="7DA271BF">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1063.75</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677.33万元，上年结转386.42万元。支出包括：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531.68</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94.09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20.99</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47.09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0万元，其他支出143万元</w:t>
      </w:r>
      <w:r>
        <w:rPr>
          <w:rFonts w:hint="eastAsia" w:ascii="仿宋" w:hAnsi="仿宋" w:eastAsia="仿宋"/>
          <w:sz w:val="32"/>
          <w:szCs w:val="32"/>
          <w:highlight w:val="none"/>
        </w:rPr>
        <w:t>。</w:t>
      </w:r>
    </w:p>
    <w:p w14:paraId="64A1F29C">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w:t>
      </w:r>
      <w:r>
        <w:rPr>
          <w:rFonts w:hint="eastAsia" w:ascii="楷体" w:hAnsi="楷体" w:eastAsia="楷体" w:cs="楷体"/>
          <w:kern w:val="0"/>
          <w:sz w:val="32"/>
          <w:szCs w:val="32"/>
          <w:highlight w:val="none"/>
          <w:lang w:val="en-US" w:eastAsia="zh-CN"/>
        </w:rPr>
        <w:t>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14:paraId="4097FC08">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677.33</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654.02</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96.56</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23.31</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3.44</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589.93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87.10</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64.09</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12.90</w:t>
      </w:r>
      <w:r>
        <w:rPr>
          <w:rFonts w:hint="eastAsia" w:ascii="仿宋" w:hAnsi="仿宋" w:eastAsia="仿宋"/>
          <w:sz w:val="32"/>
          <w:szCs w:val="32"/>
          <w:highlight w:val="none"/>
        </w:rPr>
        <w:t>%。</w:t>
      </w:r>
    </w:p>
    <w:p w14:paraId="03DD467E">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531.68万元，占57.74</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行政运行。</w:t>
      </w:r>
    </w:p>
    <w:p w14:paraId="25FFAE61">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社会保障和就业（类）支出94.09万元，占10.22</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机关事业单位人员养老金、职业年金、失业保险、工伤保险缴费。</w:t>
      </w:r>
    </w:p>
    <w:p w14:paraId="77481F45">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卫生健康（类）支出20.99万元，占2.28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机关事业单位人员医保缴费。</w:t>
      </w:r>
    </w:p>
    <w:p w14:paraId="1D0ECEB7">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住房保障（类）支出47.09万元，占5.11</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机关事业单位人员住房公积金缴纳。</w:t>
      </w:r>
    </w:p>
    <w:p w14:paraId="53CFBA2A">
      <w:pPr>
        <w:pStyle w:val="9"/>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城乡社区支出157.26万元，占比17.08%，</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基础设施建设。</w:t>
      </w:r>
    </w:p>
    <w:p w14:paraId="368DC81F">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14:paraId="4210928D">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2025年一般公共预算基本支出662.70万元，其中：</w:t>
      </w:r>
    </w:p>
    <w:p w14:paraId="4FC49300">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590.02</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400A4337">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72.68</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08037DCF">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w:t>
      </w:r>
      <w:r>
        <w:rPr>
          <w:rFonts w:hint="eastAsia" w:ascii="楷体" w:hAnsi="楷体" w:eastAsia="楷体"/>
          <w:kern w:val="0"/>
          <w:sz w:val="32"/>
          <w:szCs w:val="32"/>
          <w:highlight w:val="none"/>
          <w:lang w:val="en-US" w:eastAsia="zh-CN"/>
        </w:rPr>
        <w:t>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14:paraId="3D465F62">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7.00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年预算减少</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万元。其中：</w:t>
      </w:r>
    </w:p>
    <w:p w14:paraId="060DB6A4">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p>
    <w:p w14:paraId="5AEBD245">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r>
        <w:rPr>
          <w:rFonts w:hint="eastAsia" w:ascii="仿宋" w:hAnsi="仿宋" w:eastAsia="仿宋"/>
          <w:kern w:val="0"/>
          <w:sz w:val="32"/>
          <w:szCs w:val="32"/>
          <w:highlight w:val="none"/>
          <w:lang w:eastAsia="zh-CN"/>
        </w:rPr>
        <w:t>。</w:t>
      </w:r>
    </w:p>
    <w:p w14:paraId="1F54147A">
      <w:pPr>
        <w:pStyle w:val="9"/>
        <w:ind w:firstLine="640" w:firstLineChars="200"/>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 xml:space="preserve"> 7.00 </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年预算数相同。其中，公务用车运行维护费</w:t>
      </w:r>
      <w:r>
        <w:rPr>
          <w:rFonts w:hint="eastAsia" w:ascii="仿宋" w:hAnsi="仿宋" w:eastAsia="仿宋"/>
          <w:kern w:val="0"/>
          <w:sz w:val="32"/>
          <w:szCs w:val="32"/>
          <w:highlight w:val="none"/>
          <w:lang w:val="en-US" w:eastAsia="zh-CN"/>
        </w:rPr>
        <w:t>7.00</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年预算数相同，公务用车购置</w:t>
      </w:r>
      <w:r>
        <w:rPr>
          <w:rFonts w:hint="eastAsia" w:ascii="仿宋" w:hAnsi="仿宋" w:eastAsia="仿宋"/>
          <w:kern w:val="0"/>
          <w:sz w:val="32"/>
          <w:szCs w:val="32"/>
          <w:highlight w:val="none"/>
          <w:lang w:val="en-US" w:eastAsia="zh-CN"/>
        </w:rPr>
        <w:t xml:space="preserve"> 0</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p>
    <w:p w14:paraId="038C92F0">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14:paraId="783B5FB1">
      <w:pPr>
        <w:ind w:firstLine="640" w:firstLineChars="20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lang w:val="en-US" w:eastAsia="zh-CN"/>
        </w:rPr>
        <w:t>143.00万元，主要用于小城镇建设项目支出</w:t>
      </w:r>
      <w:r>
        <w:rPr>
          <w:rFonts w:hint="eastAsia" w:ascii="仿宋" w:hAnsi="仿宋" w:eastAsia="仿宋"/>
          <w:sz w:val="32"/>
          <w:szCs w:val="32"/>
          <w:highlight w:val="none"/>
          <w:lang w:eastAsia="zh-CN"/>
        </w:rPr>
        <w:t>。</w:t>
      </w:r>
    </w:p>
    <w:p w14:paraId="20042DED">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14:paraId="7406444F">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14:paraId="5459A749">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14:paraId="27943B02">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14:paraId="3EFBFA32">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年部门本级</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家行政单位以及</w:t>
      </w:r>
      <w:r>
        <w:rPr>
          <w:rFonts w:hint="eastAsia" w:ascii="仿宋" w:hAnsi="仿宋" w:eastAsia="仿宋"/>
          <w:sz w:val="32"/>
          <w:szCs w:val="32"/>
          <w:highlight w:val="none"/>
          <w:lang w:eastAsia="zh-CN"/>
        </w:rPr>
        <w:t>综合服务中心</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家事业单位的机关运行经费财政拨款预算</w:t>
      </w:r>
      <w:r>
        <w:rPr>
          <w:rFonts w:hint="eastAsia" w:ascii="仿宋" w:hAnsi="仿宋" w:eastAsia="仿宋"/>
          <w:sz w:val="32"/>
          <w:szCs w:val="32"/>
          <w:highlight w:val="none"/>
          <w:lang w:val="en-US" w:eastAsia="zh-CN"/>
        </w:rPr>
        <w:t>1063.75</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w:t>
      </w:r>
      <w:r>
        <w:rPr>
          <w:rFonts w:hint="eastAsia" w:ascii="仿宋" w:hAnsi="仿宋" w:eastAsia="仿宋"/>
          <w:sz w:val="32"/>
          <w:szCs w:val="32"/>
          <w:highlight w:val="none"/>
          <w:lang w:val="en-US" w:eastAsia="zh-CN"/>
        </w:rPr>
        <w:t>增加197.21</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增长22.24%，</w:t>
      </w:r>
      <w:r>
        <w:rPr>
          <w:rFonts w:hint="eastAsia" w:ascii="仿宋" w:hAnsi="仿宋" w:eastAsia="仿宋"/>
          <w:sz w:val="32"/>
          <w:szCs w:val="32"/>
          <w:highlight w:val="none"/>
        </w:rPr>
        <w:t>主要原因：</w:t>
      </w:r>
      <w:r>
        <w:rPr>
          <w:rFonts w:hint="eastAsia" w:ascii="仿宋" w:hAnsi="仿宋" w:eastAsia="仿宋"/>
          <w:sz w:val="32"/>
          <w:szCs w:val="32"/>
          <w:highlight w:val="none"/>
          <w:lang w:val="en-US" w:eastAsia="zh-CN"/>
        </w:rPr>
        <w:t>基础设施建设项目增加</w:t>
      </w:r>
      <w:r>
        <w:rPr>
          <w:rFonts w:hint="eastAsia" w:ascii="仿宋" w:hAnsi="仿宋" w:eastAsia="仿宋"/>
          <w:sz w:val="32"/>
          <w:szCs w:val="32"/>
          <w:highlight w:val="none"/>
          <w:lang w:eastAsia="zh-CN"/>
        </w:rPr>
        <w:t>。</w:t>
      </w:r>
    </w:p>
    <w:p w14:paraId="771BC0EE">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14:paraId="0E7647EB">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03560822">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14:paraId="60CFF0BA">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月，部门本级和所属各预算单位共有车辆</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 xml:space="preserve">辆，其中，领导干部用车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辆、一般公务用车 </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台（套）。</w:t>
      </w:r>
    </w:p>
    <w:p w14:paraId="4BC95315">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w:t>
      </w:r>
    </w:p>
    <w:p w14:paraId="4E2A1E65">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14:paraId="195F233F">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年确定</w:t>
      </w:r>
      <w:r>
        <w:rPr>
          <w:rFonts w:hint="eastAsia" w:ascii="仿宋" w:hAnsi="仿宋" w:eastAsia="仿宋"/>
          <w:sz w:val="32"/>
          <w:szCs w:val="32"/>
          <w:highlight w:val="none"/>
          <w:lang w:val="en-US" w:eastAsia="zh-CN"/>
        </w:rPr>
        <w:t>18</w:t>
      </w:r>
      <w:r>
        <w:rPr>
          <w:rFonts w:hint="eastAsia" w:ascii="仿宋" w:hAnsi="仿宋" w:eastAsia="仿宋"/>
          <w:sz w:val="32"/>
          <w:szCs w:val="32"/>
          <w:highlight w:val="none"/>
        </w:rPr>
        <w:t>个部门本级预算项目，涉及金额</w:t>
      </w:r>
      <w:r>
        <w:rPr>
          <w:rFonts w:hint="eastAsia" w:ascii="仿宋" w:hAnsi="仿宋" w:eastAsia="仿宋"/>
          <w:sz w:val="32"/>
          <w:szCs w:val="32"/>
          <w:highlight w:val="none"/>
          <w:lang w:val="en-US" w:eastAsia="zh-CN"/>
        </w:rPr>
        <w:t>120.34</w:t>
      </w:r>
      <w:r>
        <w:rPr>
          <w:rFonts w:hint="eastAsia" w:ascii="仿宋" w:hAnsi="仿宋" w:eastAsia="仿宋"/>
          <w:sz w:val="32"/>
          <w:szCs w:val="32"/>
          <w:highlight w:val="none"/>
        </w:rPr>
        <w:t>万元，项目内容为2024年松山镇社区经费</w:t>
      </w:r>
      <w:r>
        <w:rPr>
          <w:rFonts w:hint="eastAsia" w:ascii="仿宋" w:hAnsi="仿宋" w:eastAsia="仿宋"/>
          <w:sz w:val="32"/>
          <w:szCs w:val="32"/>
          <w:highlight w:val="none"/>
          <w:lang w:eastAsia="zh-CN"/>
        </w:rPr>
        <w:t>、2024年松山镇公务用车运行及维护费、2024年松山镇包村经费、2024年松山镇取暖费、2024年松山镇卫生保洁经费、2024年松山镇村级经费、2024年松山镇人居环境整治(垃圾车)、2024年松山镇林业站防火车、</w:t>
      </w:r>
      <w:r>
        <w:rPr>
          <w:rFonts w:hint="eastAsia" w:ascii="仿宋" w:hAnsi="仿宋" w:eastAsia="仿宋"/>
          <w:sz w:val="32"/>
          <w:szCs w:val="32"/>
          <w:highlight w:val="none"/>
        </w:rPr>
        <w:t>2025年松山镇办公经费</w:t>
      </w:r>
      <w:r>
        <w:rPr>
          <w:rFonts w:hint="eastAsia" w:ascii="仿宋" w:hAnsi="仿宋" w:eastAsia="仿宋"/>
          <w:sz w:val="32"/>
          <w:szCs w:val="32"/>
          <w:highlight w:val="none"/>
          <w:lang w:eastAsia="zh-CN"/>
        </w:rPr>
        <w:t>、2025年松山镇食堂经费、2025年松山镇临聘人员工资、2025年松山镇保安保洁、</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lang w:eastAsia="zh-CN"/>
        </w:rPr>
        <w:t>025年松山镇公益岗、2025年松山镇生产用车、松山镇安山村太阳能路灯建设项目、磐石市松山镇铁艺围栏工程、磐石市松山镇爱耕村机耕路项目、磐石市松山镇富安村水泥路项目，</w:t>
      </w:r>
      <w:r>
        <w:rPr>
          <w:rFonts w:hint="eastAsia" w:ascii="仿宋" w:hAnsi="仿宋" w:eastAsia="仿宋"/>
          <w:sz w:val="32"/>
          <w:szCs w:val="32"/>
          <w:highlight w:val="none"/>
        </w:rPr>
        <w:t>主要目标为</w:t>
      </w:r>
      <w:r>
        <w:rPr>
          <w:rFonts w:hint="eastAsia" w:ascii="仿宋" w:hAnsi="仿宋" w:eastAsia="仿宋"/>
          <w:sz w:val="32"/>
          <w:szCs w:val="32"/>
          <w:highlight w:val="none"/>
          <w:lang w:eastAsia="zh-CN"/>
        </w:rPr>
        <w:t>完成各预算项目绩效目标</w:t>
      </w:r>
      <w:r>
        <w:rPr>
          <w:rFonts w:hint="eastAsia" w:ascii="仿宋" w:hAnsi="仿宋" w:eastAsia="仿宋"/>
          <w:sz w:val="32"/>
          <w:szCs w:val="32"/>
          <w:highlight w:val="none"/>
        </w:rPr>
        <w:t>。同时，将预算项目绩效目标进一步细化为绩效指标和指标值（附预算项目绩效目标申报表）。</w:t>
      </w:r>
    </w:p>
    <w:p w14:paraId="76045FFF">
      <w:pPr>
        <w:jc w:val="both"/>
        <w:rPr>
          <w:rFonts w:ascii="仿宋" w:hAnsi="仿宋" w:eastAsia="仿宋"/>
          <w:sz w:val="32"/>
          <w:szCs w:val="32"/>
          <w:highlight w:val="none"/>
        </w:rPr>
      </w:pPr>
    </w:p>
    <w:p w14:paraId="68A8B7A8">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14:paraId="4F52690A">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14:paraId="551D4A96">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14:paraId="0D52BB2C">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14:paraId="5C3FA29B">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14:paraId="37812F12">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14:paraId="5F21ACBF">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14:paraId="32C9D016">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14:paraId="3C83698E">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14:paraId="101E1147">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5F5FECFA">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F8AA106">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14:paraId="1463A06E">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14:paraId="6435B2FE">
      <w:pPr>
        <w:ind w:firstLine="640" w:firstLineChars="200"/>
        <w:rPr>
          <w:rFonts w:ascii="仿宋_GB2312" w:eastAsia="仿宋_GB2312"/>
          <w:sz w:val="32"/>
          <w:szCs w:val="32"/>
          <w:highlight w:val="none"/>
        </w:rPr>
      </w:pPr>
    </w:p>
    <w:p w14:paraId="29EAA392">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67351FE8">
      <w:pPr>
        <w:jc w:val="left"/>
        <w:rPr>
          <w:rFonts w:ascii="仿宋" w:hAnsi="仿宋" w:eastAsia="仿宋"/>
          <w:sz w:val="32"/>
          <w:szCs w:val="32"/>
          <w:highlight w:val="none"/>
        </w:rPr>
      </w:pPr>
    </w:p>
    <w:p w14:paraId="648433BF">
      <w:pPr>
        <w:jc w:val="left"/>
        <w:rPr>
          <w:rFonts w:ascii="仿宋" w:hAnsi="仿宋" w:eastAsia="仿宋"/>
          <w:sz w:val="32"/>
          <w:szCs w:val="32"/>
          <w:highlight w:val="none"/>
        </w:rPr>
      </w:pPr>
    </w:p>
    <w:p w14:paraId="34654CEC">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77886B4C">
      <w:pPr>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14:paraId="7DB8BE3A">
      <w:pPr>
        <w:rPr>
          <w:rFonts w:ascii="仿宋" w:hAnsi="仿宋" w:eastAsia="仿宋"/>
          <w:b/>
          <w:sz w:val="32"/>
          <w:szCs w:val="32"/>
          <w:highlight w:val="none"/>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NmM2U5M2RhZjM3ZTI5ODZkNWZiYjYxZTBlMzI1ZTk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25766C1"/>
    <w:rsid w:val="034968DF"/>
    <w:rsid w:val="03D7309C"/>
    <w:rsid w:val="03F248D4"/>
    <w:rsid w:val="07C71E05"/>
    <w:rsid w:val="08190FFD"/>
    <w:rsid w:val="09954E0D"/>
    <w:rsid w:val="0A450E4E"/>
    <w:rsid w:val="0A7F599D"/>
    <w:rsid w:val="0B4115AF"/>
    <w:rsid w:val="0C633590"/>
    <w:rsid w:val="0C7C5D37"/>
    <w:rsid w:val="0D0F40E1"/>
    <w:rsid w:val="0D1763AB"/>
    <w:rsid w:val="0E0E4A27"/>
    <w:rsid w:val="0E235FAD"/>
    <w:rsid w:val="0E933B6E"/>
    <w:rsid w:val="0F4C4086"/>
    <w:rsid w:val="0FC65E97"/>
    <w:rsid w:val="10D9450A"/>
    <w:rsid w:val="112B3A0C"/>
    <w:rsid w:val="117169F8"/>
    <w:rsid w:val="11DF6BD5"/>
    <w:rsid w:val="12C62CA4"/>
    <w:rsid w:val="15DA5399"/>
    <w:rsid w:val="187E3884"/>
    <w:rsid w:val="18F97B94"/>
    <w:rsid w:val="191A0446"/>
    <w:rsid w:val="1A4F541F"/>
    <w:rsid w:val="1B4A363A"/>
    <w:rsid w:val="1BC526EF"/>
    <w:rsid w:val="1C882350"/>
    <w:rsid w:val="1CDC1A5B"/>
    <w:rsid w:val="1E1138D7"/>
    <w:rsid w:val="1F451F7A"/>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DB21965"/>
    <w:rsid w:val="2DB7713C"/>
    <w:rsid w:val="2E3342C6"/>
    <w:rsid w:val="344D4C9B"/>
    <w:rsid w:val="36273D08"/>
    <w:rsid w:val="37361A0B"/>
    <w:rsid w:val="38253B59"/>
    <w:rsid w:val="385B501F"/>
    <w:rsid w:val="38DE30B8"/>
    <w:rsid w:val="391159AF"/>
    <w:rsid w:val="39284901"/>
    <w:rsid w:val="3A482539"/>
    <w:rsid w:val="3A915046"/>
    <w:rsid w:val="3C4C15D1"/>
    <w:rsid w:val="3CEA5A8A"/>
    <w:rsid w:val="3D897F97"/>
    <w:rsid w:val="3DA7578C"/>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7CD3E75"/>
    <w:rsid w:val="580A299B"/>
    <w:rsid w:val="5B5D76B7"/>
    <w:rsid w:val="5B8E44C5"/>
    <w:rsid w:val="5C982767"/>
    <w:rsid w:val="5CD80EBE"/>
    <w:rsid w:val="5CFA751D"/>
    <w:rsid w:val="5DB8541C"/>
    <w:rsid w:val="5E221344"/>
    <w:rsid w:val="5E32788E"/>
    <w:rsid w:val="5E8F5162"/>
    <w:rsid w:val="5F094911"/>
    <w:rsid w:val="5FB128C2"/>
    <w:rsid w:val="60731B65"/>
    <w:rsid w:val="60D72763"/>
    <w:rsid w:val="60E30796"/>
    <w:rsid w:val="61525EF8"/>
    <w:rsid w:val="62B666A5"/>
    <w:rsid w:val="62E15FE9"/>
    <w:rsid w:val="65255B39"/>
    <w:rsid w:val="659C7B1A"/>
    <w:rsid w:val="65E847CC"/>
    <w:rsid w:val="67286561"/>
    <w:rsid w:val="691F508E"/>
    <w:rsid w:val="6A340295"/>
    <w:rsid w:val="6A411DA8"/>
    <w:rsid w:val="6A5666B8"/>
    <w:rsid w:val="6C626D3D"/>
    <w:rsid w:val="6DF0400D"/>
    <w:rsid w:val="6E5B22F8"/>
    <w:rsid w:val="6EBE6D14"/>
    <w:rsid w:val="70EF2762"/>
    <w:rsid w:val="71201EF9"/>
    <w:rsid w:val="716F5053"/>
    <w:rsid w:val="729E55FD"/>
    <w:rsid w:val="73D62900"/>
    <w:rsid w:val="73FA7C77"/>
    <w:rsid w:val="744F0BEE"/>
    <w:rsid w:val="74A55A8E"/>
    <w:rsid w:val="7539654A"/>
    <w:rsid w:val="75836739"/>
    <w:rsid w:val="76C753DE"/>
    <w:rsid w:val="76C775D8"/>
    <w:rsid w:val="76F260C3"/>
    <w:rsid w:val="77322505"/>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3480</Words>
  <Characters>3897</Characters>
  <Lines>19</Lines>
  <Paragraphs>5</Paragraphs>
  <TotalTime>13</TotalTime>
  <ScaleCrop>false</ScaleCrop>
  <LinksUpToDate>false</LinksUpToDate>
  <CharactersWithSpaces>3990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@不放手</cp:lastModifiedBy>
  <dcterms:modified xsi:type="dcterms:W3CDTF">2025-04-11T01:48:03Z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eyJoZGlkIjoiNjNjYzdkZjczN2Q1MTYwMTQwMjc1YzQ1NzNhYWI5MjQiLCJ1c2VySWQiOiIyNjMyMTc2NTMifQ==</vt:lpwstr>
  </property>
</Properties>
</file>